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default" w:asciiTheme="minorEastAsia" w:hAnsiTheme="minorEastAsia" w:cstheme="minorEastAsia"/>
          <w:color w:val="auto"/>
          <w:sz w:val="28"/>
          <w:szCs w:val="28"/>
          <w:vertAlign w:val="baseline"/>
          <w:lang w:eastAsia="zh-CN"/>
        </w:rPr>
      </w:pPr>
      <w:r>
        <w:rPr>
          <w:rFonts w:hint="default" w:asciiTheme="minorEastAsia" w:hAnsiTheme="minorEastAsia" w:cstheme="minorEastAsia"/>
          <w:color w:val="auto"/>
          <w:sz w:val="28"/>
          <w:szCs w:val="28"/>
          <w:vertAlign w:val="baseline"/>
          <w:lang w:eastAsia="zh-CN"/>
        </w:rPr>
        <w:t>附件4</w:t>
      </w:r>
    </w:p>
    <w:p>
      <w:pPr>
        <w:jc w:val="center"/>
        <w:rPr>
          <w:rFonts w:hint="eastAsia" w:ascii="黑体" w:hAnsi="黑体" w:eastAsia="黑体" w:cs="黑体"/>
          <w:b/>
          <w:bCs/>
          <w:sz w:val="36"/>
          <w:szCs w:val="36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36"/>
          <w:szCs w:val="36"/>
          <w:lang w:val="en-US" w:eastAsia="zh-CN"/>
        </w:rPr>
        <w:t>高新技术企业申报</w:t>
      </w:r>
      <w:r>
        <w:rPr>
          <w:rFonts w:hint="eastAsia" w:ascii="黑体" w:hAnsi="黑体" w:eastAsia="黑体" w:cs="黑体"/>
          <w:b/>
          <w:bCs/>
          <w:sz w:val="36"/>
          <w:szCs w:val="36"/>
          <w:lang w:eastAsia="zh-CN"/>
        </w:rPr>
        <w:t>电子件</w:t>
      </w:r>
      <w:r>
        <w:rPr>
          <w:rFonts w:hint="eastAsia" w:ascii="黑体" w:hAnsi="黑体" w:eastAsia="黑体" w:cs="黑体"/>
          <w:b/>
          <w:bCs/>
          <w:sz w:val="36"/>
          <w:szCs w:val="36"/>
          <w:lang w:val="en-US" w:eastAsia="zh-CN"/>
        </w:rPr>
        <w:t>材料核对表</w:t>
      </w:r>
    </w:p>
    <w:p>
      <w:pPr>
        <w:jc w:val="center"/>
        <w:rPr>
          <w:rFonts w:hint="eastAsia" w:ascii="黑体" w:hAnsi="黑体" w:eastAsia="黑体" w:cs="黑体"/>
          <w:b/>
          <w:bCs/>
          <w:sz w:val="36"/>
          <w:szCs w:val="36"/>
          <w:lang w:val="en-US" w:eastAsia="zh-CN"/>
        </w:rPr>
      </w:pPr>
    </w:p>
    <w:p>
      <w:pPr>
        <w:rPr>
          <w:rFonts w:hint="eastAsia" w:ascii="仿宋_GB2312" w:hAnsi="仿宋_GB2312" w:eastAsia="仿宋_GB2312" w:cs="仿宋_GB2312"/>
          <w:b/>
          <w:bCs/>
          <w:sz w:val="28"/>
          <w:szCs w:val="28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28"/>
          <w:szCs w:val="28"/>
          <w:lang w:val="en-US" w:eastAsia="zh-CN"/>
        </w:rPr>
        <w:t xml:space="preserve">企业名称（加盖公章）：____________ 县区主管部门（加盖公章）：_______ 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  <w:u w:val="single"/>
          <w:lang w:val="en-US" w:eastAsia="zh-CN"/>
        </w:rPr>
        <w:t xml:space="preserve">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仿宋_GB2312" w:hAnsi="仿宋_GB2312" w:eastAsia="仿宋_GB2312" w:cs="仿宋_GB2312"/>
          <w:b/>
          <w:bCs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仿宋_GB2312" w:hAnsi="仿宋_GB2312" w:eastAsia="仿宋_GB2312" w:cs="仿宋_GB2312"/>
          <w:b/>
          <w:bCs/>
          <w:sz w:val="28"/>
          <w:szCs w:val="28"/>
          <w:lang w:val="en-US" w:eastAsia="zh-CN"/>
        </w:rPr>
      </w:pPr>
    </w:p>
    <w:p>
      <w:pP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28"/>
          <w:szCs w:val="28"/>
          <w:lang w:val="en-US" w:eastAsia="zh-CN"/>
        </w:rPr>
        <w:t>编号（县区填写）：</w:t>
      </w:r>
      <w:r>
        <w:rPr>
          <w:rFonts w:hint="eastAsia" w:ascii="仿宋_GB2312" w:hAnsi="仿宋_GB2312" w:eastAsia="仿宋_GB2312" w:cs="仿宋_GB2312"/>
          <w:b/>
          <w:bCs/>
          <w:sz w:val="30"/>
          <w:szCs w:val="30"/>
          <w:lang w:val="en-US" w:eastAsia="zh-CN"/>
        </w:rPr>
        <w:t>202</w:t>
      </w:r>
      <w:r>
        <w:rPr>
          <w:rFonts w:hint="eastAsia" w:ascii="仿宋_GB2312" w:hAnsi="仿宋_GB2312" w:eastAsia="仿宋_GB2312" w:cs="仿宋_GB2312"/>
          <w:b/>
          <w:bCs/>
          <w:sz w:val="30"/>
          <w:szCs w:val="30"/>
          <w:lang w:eastAsia="zh-CN"/>
        </w:rPr>
        <w:t>4</w:t>
      </w:r>
      <w:r>
        <w:rPr>
          <w:rFonts w:hint="eastAsia" w:ascii="仿宋_GB2312" w:hAnsi="仿宋_GB2312" w:eastAsia="仿宋_GB2312" w:cs="仿宋_GB2312"/>
          <w:b/>
          <w:bCs/>
          <w:sz w:val="30"/>
          <w:szCs w:val="30"/>
          <w:lang w:val="en-US" w:eastAsia="zh-CN"/>
        </w:rPr>
        <w:t>-</w:t>
      </w:r>
      <w:r>
        <w:rPr>
          <w:rFonts w:hint="eastAsia" w:ascii="仿宋_GB2312" w:hAnsi="仿宋_GB2312" w:eastAsia="仿宋_GB2312" w:cs="仿宋_GB2312"/>
          <w:b/>
          <w:bCs/>
          <w:sz w:val="30"/>
          <w:szCs w:val="30"/>
          <w:lang w:eastAsia="zh-CN"/>
        </w:rPr>
        <w:t>1</w:t>
      </w:r>
      <w:r>
        <w:rPr>
          <w:rFonts w:hint="eastAsia" w:ascii="仿宋_GB2312" w:hAnsi="仿宋_GB2312" w:eastAsia="仿宋_GB2312" w:cs="仿宋_GB2312"/>
          <w:b/>
          <w:bCs/>
          <w:sz w:val="30"/>
          <w:szCs w:val="30"/>
          <w:lang w:val="en-US" w:eastAsia="zh-CN"/>
        </w:rPr>
        <w:t xml:space="preserve">-fz 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  <w:lang w:val="en-US" w:eastAsia="zh-CN"/>
        </w:rPr>
        <w:t xml:space="preserve">________    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  <w:u w:val="single"/>
          <w:lang w:val="en-US" w:eastAsia="zh-CN"/>
        </w:rPr>
        <w:t xml:space="preserve">             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  <w:lang w:val="en-US" w:eastAsia="zh-CN"/>
        </w:rPr>
        <w:t xml:space="preserve">         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 xml:space="preserve">      </w:t>
      </w:r>
    </w:p>
    <w:p>
      <w:pPr>
        <w:jc w:val="left"/>
        <w:rPr>
          <w:rFonts w:hint="eastAsia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FF0000"/>
          <w:sz w:val="24"/>
          <w:szCs w:val="24"/>
          <w:lang w:eastAsia="zh-CN"/>
        </w:rPr>
        <w:t>注意：</w:t>
      </w:r>
      <w:r>
        <w:rPr>
          <w:rFonts w:hint="eastAsia" w:ascii="仿宋_GB2312" w:hAnsi="仿宋_GB2312" w:eastAsia="仿宋_GB2312" w:cs="仿宋_GB2312"/>
          <w:b/>
          <w:bCs/>
          <w:color w:val="FF0000"/>
          <w:sz w:val="24"/>
          <w:szCs w:val="24"/>
          <w:lang w:val="en-US" w:eastAsia="zh-CN"/>
        </w:rPr>
        <w:t>以下材料除知识产权证书、企业专项审计或鉴证报告、年度财务审计报告及中介机构承诺书外，其余均须企业盖章后扫描。</w:t>
      </w:r>
      <w:r>
        <w:rPr>
          <w:rFonts w:hint="eastAsia" w:ascii="仿宋_GB2312" w:hAnsi="仿宋_GB2312" w:eastAsia="仿宋_GB2312" w:cs="仿宋_GB2312"/>
          <w:b/>
          <w:bCs/>
          <w:sz w:val="24"/>
          <w:szCs w:val="24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  <w:lang w:val="en-US" w:eastAsia="zh-CN"/>
        </w:rPr>
        <w:t xml:space="preserve">  </w:t>
      </w:r>
      <w:r>
        <w:rPr>
          <w:rFonts w:hint="eastAsia"/>
          <w:sz w:val="28"/>
          <w:szCs w:val="28"/>
          <w:lang w:val="en-US" w:eastAsia="zh-CN"/>
        </w:rPr>
        <w:t xml:space="preserve">       </w:t>
      </w:r>
      <w:r>
        <w:rPr>
          <w:rFonts w:hint="eastAsia"/>
          <w:sz w:val="28"/>
          <w:szCs w:val="28"/>
          <w:u w:val="single"/>
          <w:lang w:val="en-US" w:eastAsia="zh-CN"/>
        </w:rPr>
        <w:t xml:space="preserve">  </w:t>
      </w:r>
      <w:r>
        <w:rPr>
          <w:rFonts w:hint="eastAsia"/>
          <w:sz w:val="28"/>
          <w:szCs w:val="28"/>
          <w:lang w:val="en-US" w:eastAsia="zh-CN"/>
        </w:rPr>
        <w:t xml:space="preserve">     </w:t>
      </w:r>
      <w:r>
        <w:rPr>
          <w:rFonts w:hint="eastAsia"/>
          <w:sz w:val="28"/>
          <w:szCs w:val="28"/>
          <w:u w:val="single"/>
          <w:lang w:val="en-US" w:eastAsia="zh-CN"/>
        </w:rPr>
        <w:t xml:space="preserve">                          </w:t>
      </w:r>
      <w:r>
        <w:rPr>
          <w:rFonts w:hint="eastAsia"/>
          <w:sz w:val="28"/>
          <w:szCs w:val="28"/>
          <w:lang w:val="en-US" w:eastAsia="zh-CN"/>
        </w:rPr>
        <w:t xml:space="preserve">  </w:t>
      </w:r>
      <w:r>
        <w:rPr>
          <w:rFonts w:hint="eastAsia"/>
          <w:sz w:val="28"/>
          <w:szCs w:val="28"/>
          <w:u w:val="single"/>
          <w:lang w:val="en-US" w:eastAsia="zh-CN"/>
        </w:rPr>
        <w:t xml:space="preserve">  </w:t>
      </w:r>
    </w:p>
    <w:tbl>
      <w:tblPr>
        <w:tblStyle w:val="3"/>
        <w:tblW w:w="988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4"/>
        <w:gridCol w:w="6098"/>
        <w:gridCol w:w="284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4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  <w:t>序号</w:t>
            </w:r>
          </w:p>
        </w:tc>
        <w:tc>
          <w:tcPr>
            <w:tcW w:w="6098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  <w:t>材料</w:t>
            </w:r>
          </w:p>
        </w:tc>
        <w:tc>
          <w:tcPr>
            <w:tcW w:w="284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  <w:t>是否齐全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  <w:t>（齐全的请打“√”）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4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6098" w:type="dxa"/>
          </w:tcPr>
          <w:p>
            <w:pPr>
              <w:jc w:val="left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  <w:t>高新技术企业认定申请书（通过“高新技术企业认定管理工作网”登录网络系统填写打印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  <w:lang w:val="en-US" w:eastAsia="zh-CN"/>
              </w:rPr>
              <w:t>并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  <w:t>盖章后的扫描件）</w:t>
            </w:r>
          </w:p>
        </w:tc>
        <w:tc>
          <w:tcPr>
            <w:tcW w:w="2840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4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  <w:t>2</w:t>
            </w:r>
          </w:p>
        </w:tc>
        <w:tc>
          <w:tcPr>
            <w:tcW w:w="6098" w:type="dxa"/>
          </w:tcPr>
          <w:p>
            <w:pPr>
              <w:jc w:val="left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 w:val="0"/>
                <w:color w:val="auto"/>
                <w:sz w:val="21"/>
                <w:szCs w:val="21"/>
                <w:highlight w:val="none"/>
              </w:rPr>
              <w:t>《证明事项告知承诺书》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系统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  <w:t>下载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</w:rPr>
              <w:t>《证明事项告知承诺书》模板，签字盖章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并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</w:rPr>
              <w:t>扫描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  <w:lang w:eastAsia="zh-CN"/>
              </w:rPr>
              <w:t>，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  <w:t>有关告知承诺制办理流程见省厅通知附件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  <w:lang w:val="en-US" w:eastAsia="zh-CN"/>
              </w:rPr>
              <w:t>5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</w:rPr>
              <w:t>）</w:t>
            </w:r>
          </w:p>
        </w:tc>
        <w:tc>
          <w:tcPr>
            <w:tcW w:w="2840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944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  <w:t>3</w:t>
            </w:r>
          </w:p>
        </w:tc>
        <w:tc>
          <w:tcPr>
            <w:tcW w:w="6098" w:type="dxa"/>
          </w:tcPr>
          <w:p>
            <w:pPr>
              <w:jc w:val="left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  <w:t>企业营业执照</w:t>
            </w:r>
          </w:p>
        </w:tc>
        <w:tc>
          <w:tcPr>
            <w:tcW w:w="2840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4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  <w:t>4</w:t>
            </w:r>
          </w:p>
        </w:tc>
        <w:tc>
          <w:tcPr>
            <w:tcW w:w="6098" w:type="dxa"/>
          </w:tcPr>
          <w:p>
            <w:pPr>
              <w:jc w:val="left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  <w:t>知识产权说明、汇总清单及证书</w:t>
            </w:r>
          </w:p>
        </w:tc>
        <w:tc>
          <w:tcPr>
            <w:tcW w:w="2840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4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  <w:t>5</w:t>
            </w:r>
          </w:p>
        </w:tc>
        <w:tc>
          <w:tcPr>
            <w:tcW w:w="6098" w:type="dxa"/>
          </w:tcPr>
          <w:p>
            <w:pPr>
              <w:jc w:val="left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  <w:t>参与编制国家标准、行业标准、检测方法、技术规范的情况证明</w:t>
            </w:r>
            <w:r>
              <w:rPr>
                <w:rFonts w:hint="eastAsia" w:ascii="仿宋_GB2312" w:hAnsi="仿宋_GB2312" w:eastAsia="仿宋_GB2312" w:cs="仿宋_GB2312"/>
                <w:snapToGrid/>
                <w:color w:val="auto"/>
                <w:spacing w:val="0"/>
                <w:sz w:val="21"/>
                <w:szCs w:val="21"/>
                <w:highlight w:val="none"/>
                <w:lang w:eastAsia="zh-CN"/>
              </w:rPr>
              <w:t>。</w:t>
            </w:r>
          </w:p>
        </w:tc>
        <w:tc>
          <w:tcPr>
            <w:tcW w:w="2840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4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  <w:t>6</w:t>
            </w:r>
          </w:p>
        </w:tc>
        <w:tc>
          <w:tcPr>
            <w:tcW w:w="6098" w:type="dxa"/>
          </w:tcPr>
          <w:p>
            <w:pPr>
              <w:jc w:val="left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  <w:lang w:val="en-US" w:eastAsia="zh-CN"/>
              </w:rPr>
              <w:t>企业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highlight w:val="none"/>
              </w:rPr>
              <w:t>高新技术产品（服务）收入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  <w:t>和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highlight w:val="none"/>
              </w:rPr>
              <w:t>研发费用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  <w:t>专项审计或鉴证报告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  <w:lang w:eastAsia="zh-CN"/>
              </w:rPr>
              <w:t>：</w:t>
            </w:r>
          </w:p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  <w:lang w:val="en-US" w:eastAsia="zh-CN"/>
              </w:rPr>
              <w:t>1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  <w:t>.企业近一个会计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highlight w:val="none"/>
              </w:rPr>
              <w:t>年度高新技术产品（服务）收入专项审计或鉴证报告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  <w:lang w:val="en-US" w:eastAsia="zh-CN"/>
              </w:rPr>
              <w:t>扫描件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highlight w:val="none"/>
                <w:lang w:eastAsia="zh-CN"/>
              </w:rPr>
              <w:t>；</w:t>
            </w:r>
          </w:p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  <w:t>2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highlight w:val="none"/>
              </w:rPr>
              <w:t>.企业近三个会计年度研发费用专项审计或鉴证报告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  <w:lang w:val="en-US" w:eastAsia="zh-CN"/>
              </w:rPr>
              <w:t>扫描件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highlight w:val="none"/>
                <w:lang w:eastAsia="zh-CN"/>
              </w:rPr>
              <w:t>；</w:t>
            </w:r>
          </w:p>
          <w:p>
            <w:pPr>
              <w:jc w:val="left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  <w:lang w:val="en-US" w:eastAsia="zh-CN"/>
              </w:rPr>
              <w:t>3.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  <w:t>《中介机构承诺书》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  <w:lang w:eastAsia="zh-CN"/>
              </w:rPr>
              <w:t>：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  <w:t>中介机构法定代表人签字并加盖公章的原件扫描件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  <w:lang w:eastAsia="zh-CN"/>
              </w:rPr>
              <w:t>。</w:t>
            </w:r>
          </w:p>
        </w:tc>
        <w:tc>
          <w:tcPr>
            <w:tcW w:w="2840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944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  <w:t>7</w:t>
            </w:r>
          </w:p>
        </w:tc>
        <w:tc>
          <w:tcPr>
            <w:tcW w:w="6098" w:type="dxa"/>
          </w:tcPr>
          <w:p>
            <w:pPr>
              <w:jc w:val="left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highlight w:val="none"/>
              </w:rPr>
              <w:t>企业近三个会计年度财务审计报告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  <w:t>（成立时间不足三年的企业按实际经营年限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  <w:lang w:val="en-US" w:eastAsia="zh-CN"/>
              </w:rPr>
              <w:t>提供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  <w:t>）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  <w:lang w:val="en-US" w:eastAsia="zh-CN"/>
              </w:rPr>
              <w:t>扫描件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  <w:t>，包括会计报表、会计报表附注和财务情况说明书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  <w:lang w:val="en"/>
              </w:rPr>
              <w:t>。</w:t>
            </w:r>
          </w:p>
        </w:tc>
        <w:tc>
          <w:tcPr>
            <w:tcW w:w="2840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4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  <w:t>8</w:t>
            </w:r>
          </w:p>
        </w:tc>
        <w:tc>
          <w:tcPr>
            <w:tcW w:w="6098" w:type="dxa"/>
          </w:tcPr>
          <w:p>
            <w:pPr>
              <w:jc w:val="left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  <w:lang w:val="en-US" w:eastAsia="zh-CN"/>
              </w:rPr>
              <w:t>企业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  <w:t>近三个会计年度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  <w:lang w:val="en-US" w:eastAsia="zh-CN"/>
              </w:rPr>
              <w:t>的《所得税年度纳税申报表》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  <w:t>（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  <w:lang w:val="en-US" w:eastAsia="zh-CN"/>
              </w:rPr>
              <w:t>含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  <w:t>主表及附表）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  <w:lang w:val="en-US" w:eastAsia="zh-CN"/>
              </w:rPr>
              <w:t>扫描件，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  <w:t>纳税申报表需盖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  <w:lang w:val="en-US" w:eastAsia="zh-CN"/>
              </w:rPr>
              <w:t>有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  <w:t>所在地主管税务机关受理专用章。</w:t>
            </w:r>
          </w:p>
        </w:tc>
        <w:tc>
          <w:tcPr>
            <w:tcW w:w="2840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4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  <w:t>9</w:t>
            </w:r>
          </w:p>
        </w:tc>
        <w:tc>
          <w:tcPr>
            <w:tcW w:w="6098" w:type="dxa"/>
          </w:tcPr>
          <w:p>
            <w:pPr>
              <w:jc w:val="left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  <w:lang w:val="en-US" w:eastAsia="zh-CN"/>
              </w:rPr>
              <w:t>企业近一年的《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  <w:t>职工和科技人员情况说明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  <w:lang w:eastAsia="zh-CN"/>
              </w:rPr>
              <w:t>》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  <w:t>，包括在职、兼职和临时聘用人员人数、人员学历结构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  <w:lang w:val="en-US" w:eastAsia="zh-CN"/>
              </w:rPr>
              <w:t>等情况说明，以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  <w:t>及科技人员名单等。科技人员名单应包括姓名、性别、学历、毕业院校、所学专业、职称/职务、所在部门、入职时间、身份证号码等信息。</w:t>
            </w:r>
          </w:p>
        </w:tc>
        <w:tc>
          <w:tcPr>
            <w:tcW w:w="2840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4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  <w:t>10</w:t>
            </w:r>
          </w:p>
        </w:tc>
        <w:tc>
          <w:tcPr>
            <w:tcW w:w="6098" w:type="dxa"/>
          </w:tcPr>
          <w:p>
            <w:pPr>
              <w:numPr>
                <w:ilvl w:val="0"/>
                <w:numId w:val="0"/>
              </w:numPr>
              <w:jc w:val="left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  <w:t>企业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  <w:lang w:val="en-US" w:eastAsia="zh-CN"/>
              </w:rPr>
              <w:t>近三年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  <w:t>研究开发活动情况：</w:t>
            </w:r>
          </w:p>
          <w:p>
            <w:pPr>
              <w:numPr>
                <w:ilvl w:val="0"/>
                <w:numId w:val="1"/>
              </w:numPr>
              <w:jc w:val="left"/>
              <w:rPr>
                <w:rFonts w:hint="eastAsia" w:ascii="仿宋_GB2312" w:hAnsi="仿宋_GB2312" w:eastAsia="仿宋_GB2312" w:cs="仿宋_GB2312"/>
                <w:bCs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kern w:val="0"/>
                <w:sz w:val="21"/>
                <w:szCs w:val="21"/>
                <w:highlight w:val="none"/>
              </w:rPr>
              <w:t>RD01项目证明材料；</w:t>
            </w:r>
          </w:p>
          <w:p>
            <w:pPr>
              <w:numPr>
                <w:ilvl w:val="0"/>
                <w:numId w:val="1"/>
              </w:numPr>
              <w:jc w:val="left"/>
              <w:rPr>
                <w:rFonts w:hint="eastAsia" w:ascii="仿宋_GB2312" w:hAnsi="仿宋_GB2312" w:eastAsia="仿宋_GB2312" w:cs="仿宋_GB2312"/>
                <w:bCs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kern w:val="0"/>
                <w:sz w:val="21"/>
                <w:szCs w:val="21"/>
                <w:highlight w:val="none"/>
              </w:rPr>
              <w:t>2.RD02项目证明材料；</w:t>
            </w:r>
          </w:p>
          <w:p>
            <w:pPr>
              <w:numPr>
                <w:ilvl w:val="0"/>
                <w:numId w:val="0"/>
              </w:numPr>
              <w:jc w:val="left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  <w:t>证明材料如立项报告、查新报告、验收报告或结题报告（已验收或结题项目）、获得阶段性成果证明（有则提供）、委托开发或合作开发协议（有则提供）等。</w:t>
            </w:r>
          </w:p>
        </w:tc>
        <w:tc>
          <w:tcPr>
            <w:tcW w:w="2840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4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  <w:t>11</w:t>
            </w:r>
          </w:p>
        </w:tc>
        <w:tc>
          <w:tcPr>
            <w:tcW w:w="6098" w:type="dxa"/>
          </w:tcPr>
          <w:p>
            <w:pPr>
              <w:numPr>
                <w:ilvl w:val="0"/>
                <w:numId w:val="0"/>
              </w:numPr>
              <w:jc w:val="left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  <w:lang w:val="en-US" w:eastAsia="zh-CN"/>
              </w:rPr>
              <w:t>企业近一年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  <w:t>高新技术产品（服务）情况：</w:t>
            </w:r>
          </w:p>
          <w:p>
            <w:pPr>
              <w:numPr>
                <w:ilvl w:val="0"/>
                <w:numId w:val="2"/>
              </w:numPr>
              <w:jc w:val="left"/>
              <w:rPr>
                <w:rFonts w:hint="eastAsia" w:ascii="仿宋_GB2312" w:hAnsi="仿宋_GB2312" w:eastAsia="仿宋_GB2312" w:cs="仿宋_GB2312"/>
                <w:bCs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PS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kern w:val="0"/>
                <w:sz w:val="21"/>
                <w:szCs w:val="21"/>
                <w:highlight w:val="none"/>
              </w:rPr>
              <w:t>01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产品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kern w:val="0"/>
                <w:sz w:val="21"/>
                <w:szCs w:val="21"/>
                <w:highlight w:val="none"/>
              </w:rPr>
              <w:t>证明材料；</w:t>
            </w:r>
          </w:p>
          <w:p>
            <w:pPr>
              <w:numPr>
                <w:ilvl w:val="0"/>
                <w:numId w:val="2"/>
              </w:numPr>
              <w:jc w:val="left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kern w:val="0"/>
                <w:sz w:val="21"/>
                <w:szCs w:val="21"/>
                <w:highlight w:val="none"/>
              </w:rPr>
              <w:t>2.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PS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kern w:val="0"/>
                <w:sz w:val="21"/>
                <w:szCs w:val="21"/>
                <w:highlight w:val="none"/>
              </w:rPr>
              <w:t>02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产品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kern w:val="0"/>
                <w:sz w:val="21"/>
                <w:szCs w:val="21"/>
                <w:highlight w:val="none"/>
              </w:rPr>
              <w:t>证明材料；</w:t>
            </w:r>
          </w:p>
          <w:p>
            <w:pPr>
              <w:numPr>
                <w:ilvl w:val="0"/>
                <w:numId w:val="0"/>
              </w:numPr>
              <w:jc w:val="left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  <w:t>证明材料如生产批文、认证认可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  <w:t>资质证书、产品质量检验报告、用户使用报告、销售合同、销售发票等。</w:t>
            </w:r>
          </w:p>
        </w:tc>
        <w:tc>
          <w:tcPr>
            <w:tcW w:w="2840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4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  <w:t>12</w:t>
            </w:r>
          </w:p>
        </w:tc>
        <w:tc>
          <w:tcPr>
            <w:tcW w:w="6098" w:type="dxa"/>
          </w:tcPr>
          <w:p>
            <w:pPr>
              <w:jc w:val="left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  <w:t>科技成果转化情况：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  <w:lang w:val="en-US" w:eastAsia="zh-CN"/>
              </w:rPr>
              <w:t>企业近三年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  <w:t>科技成果转化相关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  <w:lang w:val="en-US" w:eastAsia="zh-CN"/>
              </w:rPr>
              <w:t>证明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  <w:t>材料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  <w:lang w:eastAsia="zh-CN"/>
              </w:rPr>
              <w:t>，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  <w:lang w:val="en-US" w:eastAsia="zh-CN"/>
              </w:rPr>
              <w:t>如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  <w:t>生产批文、认证认可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  <w:t>资质证书、产品质量检验报告、用户使用报告、销售合同、销售发票等。</w:t>
            </w:r>
          </w:p>
        </w:tc>
        <w:tc>
          <w:tcPr>
            <w:tcW w:w="2840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4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  <w:t>13</w:t>
            </w:r>
          </w:p>
        </w:tc>
        <w:tc>
          <w:tcPr>
            <w:tcW w:w="6098" w:type="dxa"/>
          </w:tcPr>
          <w:p>
            <w:pPr>
              <w:jc w:val="left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  <w:t>研究开发与技术创新组织管理情况：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  <w:lang w:val="en-US" w:eastAsia="zh-CN"/>
              </w:rPr>
              <w:t>包括企业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  <w:t>组织管理制度、研发机构、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  <w:lang w:val="en-US" w:eastAsia="zh-CN"/>
              </w:rPr>
              <w:t>产学研合作协议、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  <w:t>成果转化奖励制度及人才绩效制度等四方面证明材料。</w:t>
            </w:r>
          </w:p>
        </w:tc>
        <w:tc>
          <w:tcPr>
            <w:tcW w:w="2840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4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  <w:t>14</w:t>
            </w:r>
          </w:p>
        </w:tc>
        <w:tc>
          <w:tcPr>
            <w:tcW w:w="6098" w:type="dxa"/>
          </w:tcPr>
          <w:p>
            <w:pPr>
              <w:jc w:val="left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  <w:lang w:val="en-US" w:eastAsia="zh-CN"/>
              </w:rPr>
              <w:t>企业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  <w:t>自评分说明</w:t>
            </w:r>
          </w:p>
        </w:tc>
        <w:tc>
          <w:tcPr>
            <w:tcW w:w="2840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4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  <w:t>15</w:t>
            </w:r>
          </w:p>
        </w:tc>
        <w:tc>
          <w:tcPr>
            <w:tcW w:w="6098" w:type="dxa"/>
          </w:tcPr>
          <w:p>
            <w:pPr>
              <w:jc w:val="left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  <w:lang w:val="en-US" w:eastAsia="zh-CN"/>
              </w:rPr>
              <w:t>企业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  <w:t>成长性说明（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  <w:lang w:eastAsia="zh-CN"/>
              </w:rPr>
              <w:t>说明有关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  <w:t>销售收入与净资产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  <w:lang w:eastAsia="zh-CN"/>
              </w:rPr>
              <w:t>等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  <w:t>成长性指标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  <w:lang w:eastAsia="zh-CN"/>
              </w:rPr>
              <w:t>情况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  <w:t>）</w:t>
            </w:r>
          </w:p>
        </w:tc>
        <w:tc>
          <w:tcPr>
            <w:tcW w:w="2840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4" w:type="dxa"/>
            <w:vAlign w:val="center"/>
          </w:tcPr>
          <w:p>
            <w:pPr>
              <w:tabs>
                <w:tab w:val="left" w:pos="341"/>
              </w:tabs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  <w:t>16</w:t>
            </w:r>
          </w:p>
        </w:tc>
        <w:tc>
          <w:tcPr>
            <w:tcW w:w="6098" w:type="dxa"/>
            <w:vAlign w:val="top"/>
          </w:tcPr>
          <w:p>
            <w:pPr>
              <w:jc w:val="left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  <w:lang w:eastAsia="zh-CN"/>
              </w:rPr>
              <w:t>《科技人员情况表》（省厅通知附件5）</w:t>
            </w:r>
            <w:r>
              <w:rPr>
                <w:rFonts w:hint="default" w:ascii="仿宋_GB2312" w:hAnsi="仿宋_GB2312" w:eastAsia="仿宋_GB2312" w:cs="仿宋_GB2312"/>
                <w:color w:val="auto"/>
                <w:sz w:val="21"/>
                <w:szCs w:val="21"/>
                <w:highlight w:val="none"/>
                <w:lang w:eastAsia="zh-CN"/>
              </w:rPr>
              <w:t>，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  <w:lang w:eastAsia="zh-CN"/>
              </w:rPr>
              <w:t>文件名统一为“2024-1-FZ企业名称科技人员情况表”</w:t>
            </w:r>
            <w:r>
              <w:rPr>
                <w:rFonts w:hint="default" w:ascii="仿宋_GB2312" w:hAnsi="仿宋_GB2312" w:eastAsia="仿宋_GB2312" w:cs="仿宋_GB2312"/>
                <w:color w:val="auto"/>
                <w:sz w:val="21"/>
                <w:szCs w:val="21"/>
                <w:highlight w:val="none"/>
                <w:lang w:eastAsia="zh-CN"/>
              </w:rPr>
              <w:t>,盖章扫描版+可编辑word版</w:t>
            </w:r>
          </w:p>
        </w:tc>
        <w:tc>
          <w:tcPr>
            <w:tcW w:w="2840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4" w:type="dxa"/>
            <w:vAlign w:val="center"/>
          </w:tcPr>
          <w:p>
            <w:pPr>
              <w:tabs>
                <w:tab w:val="left" w:pos="341"/>
              </w:tabs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eastAsia="zh-CN"/>
              </w:rPr>
              <w:t>17</w:t>
            </w:r>
          </w:p>
        </w:tc>
        <w:tc>
          <w:tcPr>
            <w:tcW w:w="6098" w:type="dxa"/>
            <w:vAlign w:val="top"/>
          </w:tcPr>
          <w:p>
            <w:pPr>
              <w:jc w:val="left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  <w:lang w:eastAsia="zh-CN"/>
              </w:rPr>
              <w:t>《企业研发项目经费和高新技术产品（服务）收入表》（省厅通知附件2）</w:t>
            </w:r>
            <w:r>
              <w:rPr>
                <w:rFonts w:hint="default" w:ascii="仿宋_GB2312" w:hAnsi="仿宋_GB2312" w:eastAsia="仿宋_GB2312" w:cs="仿宋_GB2312"/>
                <w:color w:val="auto"/>
                <w:sz w:val="21"/>
                <w:szCs w:val="21"/>
                <w:highlight w:val="none"/>
                <w:lang w:eastAsia="zh-CN"/>
              </w:rPr>
              <w:t>，盖章扫描版+可编辑exl版</w:t>
            </w:r>
          </w:p>
        </w:tc>
        <w:tc>
          <w:tcPr>
            <w:tcW w:w="2840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4" w:type="dxa"/>
            <w:vAlign w:val="center"/>
          </w:tcPr>
          <w:p>
            <w:pPr>
              <w:tabs>
                <w:tab w:val="left" w:pos="341"/>
              </w:tabs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eastAsia="zh-CN"/>
              </w:rPr>
              <w:t>18</w:t>
            </w:r>
          </w:p>
        </w:tc>
        <w:tc>
          <w:tcPr>
            <w:tcW w:w="6098" w:type="dxa"/>
            <w:vAlign w:val="top"/>
          </w:tcPr>
          <w:p>
            <w:pPr>
              <w:jc w:val="left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  <w:t>202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eastAsia="zh-CN"/>
              </w:rPr>
              <w:t>4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  <w:t>年高新技术企业信息登记表</w:t>
            </w:r>
            <w:r>
              <w:rPr>
                <w:rFonts w:hint="default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eastAsia="zh-CN"/>
              </w:rPr>
              <w:t>,</w:t>
            </w:r>
            <w:r>
              <w:rPr>
                <w:rFonts w:hint="default" w:ascii="仿宋_GB2312" w:hAnsi="仿宋_GB2312" w:eastAsia="仿宋_GB2312" w:cs="仿宋_GB2312"/>
                <w:color w:val="auto"/>
                <w:sz w:val="21"/>
                <w:szCs w:val="21"/>
                <w:highlight w:val="none"/>
                <w:lang w:eastAsia="zh-CN"/>
              </w:rPr>
              <w:t>可编辑</w:t>
            </w:r>
            <w:r>
              <w:rPr>
                <w:rFonts w:hint="default" w:ascii="仿宋_GB2312" w:hAnsi="仿宋_GB2312" w:eastAsia="仿宋_GB2312" w:cs="仿宋_GB2312"/>
                <w:color w:val="auto"/>
                <w:sz w:val="21"/>
                <w:szCs w:val="21"/>
                <w:highlight w:val="none"/>
                <w:lang w:eastAsia="zh-CN"/>
              </w:rPr>
              <w:t>exl</w:t>
            </w:r>
            <w:r>
              <w:rPr>
                <w:rFonts w:hint="default" w:ascii="仿宋_GB2312" w:hAnsi="仿宋_GB2312" w:eastAsia="仿宋_GB2312" w:cs="仿宋_GB2312"/>
                <w:color w:val="auto"/>
                <w:sz w:val="21"/>
                <w:szCs w:val="21"/>
                <w:highlight w:val="none"/>
                <w:lang w:eastAsia="zh-CN"/>
              </w:rPr>
              <w:t>版</w:t>
            </w:r>
          </w:p>
        </w:tc>
        <w:tc>
          <w:tcPr>
            <w:tcW w:w="2840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</w:tr>
    </w:tbl>
    <w:p>
      <w:pPr>
        <w:rPr>
          <w:rFonts w:hint="eastAsia"/>
          <w:sz w:val="28"/>
          <w:szCs w:val="28"/>
          <w:lang w:val="en-US" w:eastAsia="zh-CN"/>
        </w:rPr>
      </w:pPr>
    </w:p>
    <w:p>
      <w:pPr>
        <w:rPr>
          <w:rFonts w:hint="eastAsia"/>
          <w:sz w:val="28"/>
          <w:szCs w:val="28"/>
          <w:lang w:val="en-US" w:eastAsia="zh-CN"/>
        </w:rPr>
      </w:pPr>
      <w:bookmarkStart w:id="0" w:name="_GoBack"/>
      <w:bookmarkEnd w:id="0"/>
    </w:p>
    <w:p>
      <w:pPr>
        <w:rPr>
          <w:rFonts w:hint="eastAsia"/>
          <w:sz w:val="28"/>
          <w:szCs w:val="28"/>
          <w:lang w:val="en-US" w:eastAsia="zh-CN"/>
        </w:rPr>
      </w:pPr>
    </w:p>
    <w:p>
      <w:pPr>
        <w:rPr>
          <w:rFonts w:hint="eastAsia"/>
          <w:sz w:val="28"/>
          <w:szCs w:val="28"/>
          <w:lang w:val="en-US" w:eastAsia="zh-CN"/>
        </w:rPr>
      </w:pPr>
    </w:p>
    <w:p>
      <w:pPr>
        <w:rPr>
          <w:rFonts w:hint="eastAsia"/>
          <w:sz w:val="28"/>
          <w:szCs w:val="28"/>
          <w:lang w:val="en-US" w:eastAsia="zh-CN"/>
        </w:rPr>
      </w:pPr>
    </w:p>
    <w:p>
      <w:pPr>
        <w:rPr>
          <w:rFonts w:hint="eastAsia"/>
          <w:sz w:val="28"/>
          <w:szCs w:val="28"/>
          <w:lang w:val="en-US" w:eastAsia="zh-CN"/>
        </w:rPr>
      </w:pPr>
    </w:p>
    <w:p>
      <w:pPr>
        <w:rPr>
          <w:rFonts w:hint="eastAsia"/>
          <w:sz w:val="28"/>
          <w:szCs w:val="28"/>
          <w:lang w:val="en-US" w:eastAsia="zh-CN"/>
        </w:rPr>
      </w:pPr>
    </w:p>
    <w:p>
      <w:pPr>
        <w:rPr>
          <w:rFonts w:hint="eastAsia"/>
          <w:sz w:val="28"/>
          <w:szCs w:val="28"/>
          <w:lang w:val="en-US" w:eastAsia="zh-CN"/>
        </w:rPr>
      </w:pPr>
    </w:p>
    <w:p>
      <w:pPr>
        <w:rPr>
          <w:rFonts w:hint="eastAsia"/>
          <w:sz w:val="28"/>
          <w:szCs w:val="28"/>
          <w:lang w:val="en-US" w:eastAsia="zh-CN"/>
        </w:rPr>
      </w:pPr>
    </w:p>
    <w:p>
      <w:pPr>
        <w:rPr>
          <w:rFonts w:hint="eastAsia"/>
          <w:sz w:val="28"/>
          <w:szCs w:val="28"/>
          <w:lang w:val="en-US" w:eastAsia="zh-CN"/>
        </w:rPr>
      </w:pPr>
    </w:p>
    <w:p>
      <w:pPr>
        <w:rPr>
          <w:rFonts w:hint="eastAsia"/>
          <w:sz w:val="28"/>
          <w:szCs w:val="28"/>
          <w:lang w:val="en-US" w:eastAsia="zh-CN"/>
        </w:rPr>
      </w:pPr>
    </w:p>
    <w:p>
      <w:pPr>
        <w:rPr>
          <w:rFonts w:hint="eastAsia"/>
          <w:sz w:val="28"/>
          <w:szCs w:val="28"/>
          <w:lang w:val="en-US" w:eastAsia="zh-CN"/>
        </w:rPr>
      </w:pPr>
    </w:p>
    <w:sectPr>
      <w:pgSz w:w="11906" w:h="16838"/>
      <w:pgMar w:top="1440" w:right="1080" w:bottom="1440" w:left="1080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01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72122F"/>
    <w:multiLevelType w:val="singleLevel"/>
    <w:tmpl w:val="3F72122F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6F586947"/>
    <w:multiLevelType w:val="singleLevel"/>
    <w:tmpl w:val="6F586947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EwMzA4MzE1MWIzNjAwNTBlYWVkYjVmNmFhZDI1MjgifQ=="/>
  </w:docVars>
  <w:rsids>
    <w:rsidRoot w:val="00172A27"/>
    <w:rsid w:val="15726075"/>
    <w:rsid w:val="1FDE7953"/>
    <w:rsid w:val="2749E5D3"/>
    <w:rsid w:val="2F7FDA74"/>
    <w:rsid w:val="44E51DB3"/>
    <w:rsid w:val="4A6C5BA4"/>
    <w:rsid w:val="5DBA29FC"/>
    <w:rsid w:val="5FEB479C"/>
    <w:rsid w:val="696C446A"/>
    <w:rsid w:val="73EE5F61"/>
    <w:rsid w:val="782E464D"/>
    <w:rsid w:val="7EDED6A4"/>
    <w:rsid w:val="9FB1F0B7"/>
    <w:rsid w:val="BB370A6C"/>
    <w:rsid w:val="E7E5D298"/>
    <w:rsid w:val="F7670E73"/>
    <w:rsid w:val="FCFD993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Kingsoft</Company>
  <Pages>1</Pages>
  <Words>246</Words>
  <Characters>278</Characters>
  <Lines>0</Lines>
  <Paragraphs>0</Paragraphs>
  <TotalTime>0</TotalTime>
  <ScaleCrop>false</ScaleCrop>
  <LinksUpToDate>false</LinksUpToDate>
  <CharactersWithSpaces>371</CharactersWithSpaces>
  <Application>WPS Office_11.8.2.9339_F1E327BC-269C-435d-A152-05C5408002CA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2014-11-02T04:08:00Z</dcterms:created>
  <dc:creator>zhaoxinlei</dc:creator>
  <cp:lastModifiedBy>neokylin</cp:lastModifiedBy>
  <dcterms:modified xsi:type="dcterms:W3CDTF">2024-04-28T18:11:26Z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2052-11.8.2.9339</vt:lpwstr>
  </property>
  <property fmtid="{D5CDD505-2E9C-101B-9397-08002B2CF9AE}" pid="3" name="ICV">
    <vt:lpwstr>662DB278A42C41B29CE438A5BB691114_12</vt:lpwstr>
  </property>
</Properties>
</file>